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003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E65BCE" w:rsidRPr="003B7C5A" w:rsidTr="00514422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E65BCE" w:rsidRPr="00D849B7" w:rsidRDefault="00E65BCE" w:rsidP="00E65BCE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E65BCE" w:rsidRPr="003B7C5A" w:rsidRDefault="00E65BCE" w:rsidP="00E65B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E65BCE" w:rsidRPr="003B7C5A" w:rsidTr="00514422">
        <w:tc>
          <w:tcPr>
            <w:tcW w:w="5713" w:type="dxa"/>
            <w:gridSpan w:val="2"/>
            <w:tcBorders>
              <w:right w:val="nil"/>
            </w:tcBorders>
          </w:tcPr>
          <w:p w:rsidR="00E65BCE" w:rsidRDefault="00E65BCE" w:rsidP="00E65B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E65BCE" w:rsidRPr="0027213D" w:rsidRDefault="00E65BCE" w:rsidP="00E65B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E65BCE" w:rsidRDefault="00E65BCE" w:rsidP="00E65B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E65BCE" w:rsidRPr="003B7C5A" w:rsidRDefault="00E65BCE" w:rsidP="00E65B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C021A8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59.32</w:t>
                  </w:r>
                </w:p>
              </w:tc>
              <w:tc>
                <w:tcPr>
                  <w:tcW w:w="1147" w:type="dxa"/>
                </w:tcPr>
                <w:p w:rsidR="009007BC" w:rsidRPr="00775AFF" w:rsidRDefault="00C021A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C021A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สำนักอำนวยการมีผลการเบิกจ่ายงบประมาณรายจ่าย ประจำปีงบประมาณ พ.ศ. 2561 ณ สิ้นไตรมาสที่ 1 เป็นเงินจำนวน 39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577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955.94 บาท โดยมีแผนการใช้จ่ายเงินงบประมาณรายจ่าย ประจำปีงบประมาณ พ.ศ. 2561 ณ </w:t>
            </w:r>
            <w:r w:rsid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สิ้นไตรมาสที่ 1 เป็นเงินจำนวน 66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717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C021A8" w:rsidRPr="00C021A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400.- บาท ดังนั้น เมื่อเปรียบเทียบผลการเบิกจ่ายเงินกับแผนการใช้จ่ายงบประมาณรายจ่าย ประจำปีงบประมาณ พ.ศ. 2561 จะเห็นว่า ผลการเบิกจ่ายเงินงบประมาณตามแผนการใช้จ่ายงบประมาณ คิดเป็นร้อยละ 59.32 ซึ่งเมี่อเทียบกับเกณฑ์การให้คะแนนของตัวชี้วัดแล้ว ค่าคะแนนที่ได้อยู่ในระดับ 1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021A8" w:rsidRPr="00C021A8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C021A8" w:rsidRPr="00C021A8" w:rsidRDefault="00804ECE" w:rsidP="00C021A8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021A8" w:rsidRPr="00C021A8">
              <w:rPr>
                <w:rFonts w:ascii="TH SarabunPSK" w:hAnsi="TH SarabunPSK" w:cs="TH SarabunPSK"/>
                <w:sz w:val="30"/>
                <w:szCs w:val="30"/>
                <w:cs/>
              </w:rPr>
              <w:t>1. แผนการใช้จ่ายเงินงบประมาณประจำปีงบประมาณ พ.ศ. 2561 สิ้นไตรมาสที่ 1 (31 ธันวาคม 2560)</w:t>
            </w:r>
            <w:r w:rsidR="00C021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021A8" w:rsidRPr="00C021A8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ของสำนักอำนวยการ</w:t>
            </w:r>
          </w:p>
          <w:p w:rsidR="009007BC" w:rsidRPr="000918B9" w:rsidRDefault="00C021A8" w:rsidP="00C021A8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021A8">
              <w:rPr>
                <w:rFonts w:ascii="TH SarabunPSK" w:hAnsi="TH SarabunPSK" w:cs="TH SarabunPSK"/>
                <w:sz w:val="30"/>
                <w:szCs w:val="30"/>
                <w:cs/>
              </w:rPr>
              <w:t>2. รายงานการใช้จ่ายเงินงบประมาณตามแผนประจำปี 2561 สิ้นไตรมาสที่ 1 (31 ธันวาคม 2560)    ของสำนักอำนวยการ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68F" w:rsidRDefault="00B3068F">
      <w:r>
        <w:separator/>
      </w:r>
    </w:p>
  </w:endnote>
  <w:endnote w:type="continuationSeparator" w:id="0">
    <w:p w:rsidR="00B3068F" w:rsidRDefault="00B30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CE" w:rsidRDefault="00E65B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CE" w:rsidRDefault="00E65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68F" w:rsidRDefault="00B3068F">
      <w:r>
        <w:separator/>
      </w:r>
    </w:p>
  </w:footnote>
  <w:footnote w:type="continuationSeparator" w:id="0">
    <w:p w:rsidR="00B3068F" w:rsidRDefault="00B30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CE" w:rsidRDefault="00E65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65BC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65BC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CE" w:rsidRDefault="00E65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40BCE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003C4"/>
    <w:rsid w:val="005437F6"/>
    <w:rsid w:val="00546DE3"/>
    <w:rsid w:val="00564686"/>
    <w:rsid w:val="005725B6"/>
    <w:rsid w:val="0058298B"/>
    <w:rsid w:val="005B60E0"/>
    <w:rsid w:val="005B7119"/>
    <w:rsid w:val="005C159C"/>
    <w:rsid w:val="005E43D3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3068F"/>
    <w:rsid w:val="00B76FCB"/>
    <w:rsid w:val="00B80590"/>
    <w:rsid w:val="00B834C3"/>
    <w:rsid w:val="00BA04C1"/>
    <w:rsid w:val="00BA1A21"/>
    <w:rsid w:val="00BC5E9D"/>
    <w:rsid w:val="00BC746C"/>
    <w:rsid w:val="00C021A8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65BCE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CD642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29</cp:revision>
  <cp:lastPrinted>2015-04-29T07:07:00Z</cp:lastPrinted>
  <dcterms:created xsi:type="dcterms:W3CDTF">2016-05-12T09:29:00Z</dcterms:created>
  <dcterms:modified xsi:type="dcterms:W3CDTF">2018-05-25T08:51:00Z</dcterms:modified>
</cp:coreProperties>
</file>